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cfa3178-7c3a-41b0-84cc-ab8a9abf1feb.jpg"/>
                    <pic:cNvPicPr/>
                  </pic:nvPicPr>
                  <pic:blipFill>
                    <a:blip r:embed="rId9"/>
                    <a:stretch>
                      <a:fillRect/>
                    </a:stretch>
                  </pic:blipFill>
                  <pic:spPr>
                    <a:xfrm>
                      <a:off x="0" y="0"/>
                      <a:ext cx="5486400" cy="3135086"/>
                    </a:xfrm>
                    <a:prstGeom prst="rect"/>
                  </pic:spPr>
                </pic:pic>
              </a:graphicData>
            </a:graphic>
          </wp:inline>
        </w:drawing>
      </w:r>
    </w:p>
    <w:p>
      <w:r>
        <w:t>La découverte et la réalisation de son Ikigai peuvent parfois être entravées par divers obstacles, tant internes quexternes. Ces défis sont une partie naturelle du processus de croissance et de développement personnel, mais il est important de les identifier et de les surmonter pour pouvoir vivre pleinement en accord avec sa raison dêtre.</w:t>
        <w:br/>
        <w:br/>
        <w:t>Lun des principaux obstacles à la réalisation de lIkigai est la peur du changement et de linconnu. Sortir de sa zone de confort, explorer de nouvelles possibilités et remettre en question le statu quo peut susciter de lanxiété et de lappréhension. La peur de léchec, du jugement des autres ou de lincertitude peut nous freiner dans notre élan et nous empêcher de poursuivre notre véritable passion. Il est essentiel de reconnaître ces peurs, de les accueillir avec bienveillance et de les dépasser progressivement en cultivant le courage et la confiance en soi.</w:t>
        <w:br/>
        <w:br/>
        <w:t>Prenons lexemple de Jean, un comptable qui rêve secrètement de devenir écrivain. Malgré son talent et son amour pour lécriture, il hésite à se lancer dans cette voie par peur de ne pas réussir et de décevoir ses proches. En explorant son Ikigai, Jean réalise que cette peur le retient prisonnier dune vie qui ne lui correspond pas. Il décide alors de surmonter ses appréhensions en commençant à écrire régulièrement et en partageant ses textes avec un cercle restreint de confiance. Peu à peu, il gagne en assurance et en détermination pour poursuivre son rêve.</w:t>
        <w:br/>
        <w:br/>
        <w:t>Un autre obstacle courant est le manque de clarté et de connaissance de soi. Dans le tumulte de la vie quotidienne, il est facile de perdre de vue ses véritables désirs, ses talents et ses valeurs. Sans une compréhension profonde de qui nous sommes et de ce qui nous anime, il est difficile de trouver notre Ikigai et de laligner avec nos choix de vie. Il est donc primordial de prendre le temps de sintrospecter, de se questionner et dexplorer différentes facettes de notre identité. Les outils dautoréflexion, comme le journaling, la méditation ou les tests de personnalité, peuvent nous aider dans cette quête de connaissance de soi.</w:t>
        <w:br/>
        <w:br/>
        <w:t>Imaginons le parcours de Sophie, une jeune femme brillante qui a suivi un cursus prestigieux en droit pour répondre aux attentes de sa famille. Malgré sa réussite professionnelle, elle ressent un vide intérieur et une insatisfaction croissante. En explorant son Ikigai, Sophie réalise quelle a négligé ses véritables passions et ses valeurs profondes. Elle entame alors un travail sur ellemême pour se reconnecter à ses aspirations authentiques et envisager une réorientation de carrière plus en phase avec sa nature profonde.</w:t>
        <w:br/>
        <w:br/>
        <w:t>Les pressions sociales et les attentes des autres peuvent également constituer un frein à la réalisation de lIkigai. Il est parfois difficile de saffranchir des normes, des conventions et des jugements extérieurs pour suivre sa propre voie. La peur de décevoir, de ne pas être à la hauteur ou de se marginaliser peut nous pousser à nous conformer à des modèles qui ne nous correspondent pas. Il est essentiel dapprendre à écouter sa voix intérieure, à affirmer ses choix et à cultiver lindépendance desprit pour pouvoir vivre en accord avec son Ikigai.</w:t>
        <w:br/>
        <w:br/>
        <w:t>Prenons lexemple de Marie, une artiste talentueuse qui a mis de côté sa passion pour la peinture afin de poursuivre une carrière plus stable et socialement valorisée. Malgré son succès apparent, elle ressent un profond sentiment de frustration et dinaccomplissement. En explorant son Ikigai, Marie prend conscience de lemprise des attentes extérieures sur ses choix de vie. Elle décide alors de renouer avec sa créativité et de se lancer dans une reconversion artistique, malgré les réticences de son entourage. En restant fidèle à ellemême, elle retrouve un sens profond et une joie authentique dans son existence.</w:t>
        <w:br/>
        <w:br/>
        <w:t>Enfin, les limitations matérielles et financières peuvent parfois entraver la poursuite de lIkigai. Changer de vie, se lancer dans un nouveau projet ou acquérir de nouvelles compétences peut nécessiter des ressources et du temps qui ne sont pas toujours disponibles. Il est important de ne pas se laisser décourager par ces contraintes et de chercher des solutions créatives pour contourner les obstacles. Cela peut passer par une planification à long terme, une gestion astucieuse de son budget ou la recherche de soutiens et dopportunités alternatives.</w:t>
        <w:br/>
        <w:br/>
        <w:t>Imaginons le parcours de Pierre, un passionné de permaculture qui rêve de créer une ferme écologique et pédagogique. Malgré son enthousiasme et sa détermination, il se heurte à des difficultés financières pour acquérir le terrain et le matériel nécessaires. Au lieu de renoncer à son Ikigai, Pierre décide de commencer petit à petit, en cultivant un potager sur son balcon et en partageant ses connaissances avec sa communauté. Peu à peu, il développe un réseau de soutien, trouve des partenaires et des opportunités de financement qui lui permettent de concrétiser son projet pas à pas.</w:t>
        <w:br/>
        <w:br/>
        <w:t>La réalisation de lIkigai est un cheminement personnel qui demande de la patience, de la persévérance et de la créativité. Les obstacles rencontrés sur la route sont autant doccasions de se confronter à soimême, de clarifier ses intentions et de trouver des solutions innovantes. En cultivant une attitude résiliente, en restant à lécoute de ses aspirations profondes et en sentourant de soutiens bienveillants, il est possible de surmonter les défis et de vivre pleinement en accord avec sa raison dêtre.</w:t>
        <w:br/>
        <w:br/>
        <w:t xml:space="preserve">Points à retenir </w:t>
        <w:br/>
        <w:br/>
        <w:t>1. La découverte et la réalisation de son Ikigai peuvent être entravées par divers obstacles internes et externes, qui font partie du processus de croissance personnelle.</w:t>
        <w:br/>
        <w:br/>
        <w:t>2. La peur du changement et de linconnu est lun des principaux obstacles à la réalisation de lIkigai. Il est essentiel de reconnaître ces peurs, de les accueillir avec bienveillance et de les dépasser progressivement.</w:t>
        <w:br/>
        <w:br/>
        <w:t>3. Le manque de clarté et de connaissance de soi peut rendre difficile la découverte de son Ikigai. Il est primordial de prendre le temps de sintrospecter et dexplorer différentes facettes de son identité.</w:t>
        <w:br/>
        <w:br/>
        <w:t>4. Les pressions sociales et les attentes des autres peuvent constituer un frein à la réalisation de lIkigai. Il est important dapprendre à écouter sa voix intérieure et à affirmer ses choix pour vivre en accord avec soimême.</w:t>
        <w:br/>
        <w:br/>
        <w:t>5. Les limitations matérielles et financières peuvent entraver la poursuite de lIkigai. Il est crucial de ne pas se laisser décourager et de chercher des solutions créatives pour contourner les obstacles.</w:t>
        <w:br/>
        <w:br/>
        <w:t>6. La réalisation de lIkigai est un cheminement personnel qui demande patience, persévérance et créativité. Les obstacles rencontrés sont des occasions de se confronter à soimême, de clarifier ses intentions et de trouver des solutions innovantes.</w:t>
        <w:br/>
        <w:br/>
        <w:t>7. En cultivant une attitude résiliente, en restant à lécoute de ses aspirations profondes et en sentourant de soutiens bienveillants, il est possible de surmonter les défis et de vivre pleinement en accord avec sa raison dêtre.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